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2A4D55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245A80">
        <w:rPr>
          <w:rFonts w:ascii="Times New Roman" w:hAnsi="Times New Roman" w:cs="Times New Roman"/>
          <w:b/>
          <w:sz w:val="24"/>
          <w:szCs w:val="24"/>
        </w:rPr>
        <w:t>татарскому языку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11629B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245A80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Фаткуллова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245A80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Авраменко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Маким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245A80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Гафиятуллина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45A80" w:rsidRPr="00245A80" w:rsidRDefault="00245A80" w:rsidP="00245A8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5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1629B"/>
    <w:rsid w:val="00150476"/>
    <w:rsid w:val="00245A80"/>
    <w:rsid w:val="00280423"/>
    <w:rsid w:val="002A4D55"/>
    <w:rsid w:val="00856DA5"/>
    <w:rsid w:val="00973C58"/>
    <w:rsid w:val="00E0342A"/>
    <w:rsid w:val="00E17C87"/>
    <w:rsid w:val="00E25291"/>
    <w:rsid w:val="00E36461"/>
    <w:rsid w:val="00E673ED"/>
    <w:rsid w:val="00FA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2020-10-28T14:16:00Z</dcterms:created>
  <dcterms:modified xsi:type="dcterms:W3CDTF">2020-10-28T14:16:00Z</dcterms:modified>
</cp:coreProperties>
</file>